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4"/>
        <w:gridCol w:w="4681"/>
      </w:tblGrid>
      <w:tr w:rsidR="007F1201" w:rsidTr="007F1201">
        <w:tc>
          <w:tcPr>
            <w:tcW w:w="4674" w:type="dxa"/>
            <w:hideMark/>
          </w:tcPr>
          <w:p w:rsidR="007F1201" w:rsidRDefault="007F120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МIНIСТЭРСТВА АДУКАЦЫI</w:t>
            </w:r>
          </w:p>
          <w:p w:rsidR="007F1201" w:rsidRDefault="007F120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РЭСПУБЛIКI БЕЛАРУСЬ</w:t>
            </w:r>
          </w:p>
        </w:tc>
        <w:tc>
          <w:tcPr>
            <w:tcW w:w="4681" w:type="dxa"/>
            <w:hideMark/>
          </w:tcPr>
          <w:p w:rsidR="007F1201" w:rsidRDefault="007F120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МИНИСТЕРСТВО ОБРАЗОВАНИЯ</w:t>
            </w:r>
          </w:p>
          <w:p w:rsidR="007F1201" w:rsidRDefault="007F120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7F1201" w:rsidRPr="00D1206E" w:rsidTr="007F1201">
        <w:trPr>
          <w:trHeight w:val="1058"/>
        </w:trPr>
        <w:tc>
          <w:tcPr>
            <w:tcW w:w="4674" w:type="dxa"/>
          </w:tcPr>
          <w:p w:rsidR="007F1201" w:rsidRDefault="007F1201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F1201" w:rsidRDefault="007F1201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Савецкая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9,</w:t>
            </w:r>
          </w:p>
          <w:p w:rsidR="007F1201" w:rsidRDefault="007F1201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220010, г.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Мiнск</w:t>
            </w:r>
            <w:proofErr w:type="spellEnd"/>
          </w:p>
          <w:p w:rsidR="007F1201" w:rsidRDefault="007F1201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тэл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 327-47-36, факс 200-84-83</w:t>
            </w:r>
          </w:p>
          <w:p w:rsidR="007F1201" w:rsidRDefault="007F1201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E-mail: root@minedu.unibel.by</w:t>
            </w:r>
          </w:p>
        </w:tc>
        <w:tc>
          <w:tcPr>
            <w:tcW w:w="4681" w:type="dxa"/>
          </w:tcPr>
          <w:p w:rsidR="007F1201" w:rsidRDefault="007F1201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7F1201" w:rsidRDefault="007F1201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 Советская, 9</w:t>
            </w:r>
          </w:p>
          <w:p w:rsidR="007F1201" w:rsidRDefault="007F1201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220010, г. Минск</w:t>
            </w:r>
          </w:p>
          <w:p w:rsidR="007F1201" w:rsidRDefault="007F1201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тел. 327-47-36, факс 200-84-83</w:t>
            </w:r>
          </w:p>
          <w:p w:rsidR="007F1201" w:rsidRDefault="007F1201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E-mail: root@minedu.unibel.by</w:t>
            </w:r>
          </w:p>
        </w:tc>
      </w:tr>
      <w:tr w:rsidR="007F1201" w:rsidTr="007F1201">
        <w:tc>
          <w:tcPr>
            <w:tcW w:w="4674" w:type="dxa"/>
          </w:tcPr>
          <w:p w:rsidR="007F1201" w:rsidRDefault="007F120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F1201" w:rsidRPr="00D1206E" w:rsidRDefault="00D1206E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03.09.2020 № </w:t>
            </w:r>
            <w:r w:rsidRPr="00D1206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05-01-15/7156/дс/</w:t>
            </w:r>
          </w:p>
          <w:p w:rsidR="007F1201" w:rsidRDefault="007F120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№ ____________от ____________</w:t>
            </w:r>
          </w:p>
        </w:tc>
        <w:tc>
          <w:tcPr>
            <w:tcW w:w="4681" w:type="dxa"/>
          </w:tcPr>
          <w:p w:rsidR="007F1201" w:rsidRDefault="007F1201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val="en-US" w:eastAsia="en-US"/>
              </w:rPr>
            </w:pPr>
          </w:p>
          <w:p w:rsidR="007F1201" w:rsidRDefault="007F1201">
            <w:pPr>
              <w:pStyle w:val="ConsPlusNonformat"/>
              <w:spacing w:line="280" w:lineRule="exact"/>
              <w:ind w:left="-4927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  <w:p w:rsidR="007F1201" w:rsidRDefault="007F1201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7F1201" w:rsidRDefault="007F1201" w:rsidP="007F1201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</w:t>
      </w:r>
    </w:p>
    <w:p w:rsidR="00A51E71" w:rsidRDefault="00A51E71" w:rsidP="00A51E71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D31B57" w:rsidRDefault="00D31B57" w:rsidP="00D946B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организации дополнительного</w:t>
      </w:r>
    </w:p>
    <w:p w:rsidR="00D31B57" w:rsidRDefault="00D31B57" w:rsidP="00D946B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образования детей и молодежи в</w:t>
      </w:r>
    </w:p>
    <w:p w:rsidR="00B10080" w:rsidRDefault="00D31B57" w:rsidP="00D946B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2020/2021 учебном году</w:t>
      </w:r>
    </w:p>
    <w:p w:rsidR="00D31B57" w:rsidRDefault="00D31B57" w:rsidP="00D946B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31B57" w:rsidRDefault="00D31B57" w:rsidP="007042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</w:t>
      </w:r>
      <w:r w:rsidRPr="00D31B57">
        <w:rPr>
          <w:rFonts w:ascii="Times New Roman" w:hAnsi="Times New Roman" w:cs="Times New Roman"/>
          <w:sz w:val="30"/>
          <w:szCs w:val="30"/>
        </w:rPr>
        <w:t xml:space="preserve"> эффективной организации </w:t>
      </w:r>
      <w:r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детей и молодежи Министерством образования </w:t>
      </w:r>
      <w:r w:rsidR="0013161C">
        <w:rPr>
          <w:rFonts w:ascii="Times New Roman" w:hAnsi="Times New Roman" w:cs="Times New Roman"/>
          <w:sz w:val="30"/>
          <w:szCs w:val="30"/>
        </w:rPr>
        <w:t xml:space="preserve">с учетом предложений, поступивших </w:t>
      </w:r>
      <w:r w:rsidR="00F50DEF">
        <w:rPr>
          <w:rFonts w:ascii="Times New Roman" w:hAnsi="Times New Roman" w:cs="Times New Roman"/>
          <w:sz w:val="30"/>
          <w:szCs w:val="30"/>
        </w:rPr>
        <w:t xml:space="preserve">в ходе проведения тематической секции по развитию системы дополнительного образования детей и молодежи, которая состоялась 26 августа 2020 года, </w:t>
      </w:r>
      <w:r>
        <w:rPr>
          <w:rFonts w:ascii="Times New Roman" w:hAnsi="Times New Roman" w:cs="Times New Roman"/>
          <w:sz w:val="30"/>
          <w:szCs w:val="30"/>
        </w:rPr>
        <w:t>разработаны методические рекомендации «</w:t>
      </w:r>
      <w:r>
        <w:rPr>
          <w:rFonts w:ascii="Times New Roman" w:hAnsi="Times New Roman" w:cs="Times New Roman"/>
          <w:color w:val="000000"/>
          <w:sz w:val="30"/>
          <w:szCs w:val="30"/>
        </w:rPr>
        <w:t>Дополнительное образование детей и молодежи в 2020/2021 учебном году: актуальные содержательные и организационные аспекты</w:t>
      </w:r>
      <w:r w:rsidR="0013161C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7042D3">
        <w:rPr>
          <w:rFonts w:ascii="Times New Roman" w:hAnsi="Times New Roman" w:cs="Times New Roman"/>
          <w:color w:val="000000"/>
          <w:sz w:val="30"/>
          <w:szCs w:val="30"/>
        </w:rPr>
        <w:t xml:space="preserve"> (далее –</w:t>
      </w:r>
      <w:r w:rsidR="0013161C" w:rsidRPr="0013161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3161C">
        <w:rPr>
          <w:rFonts w:ascii="Times New Roman" w:hAnsi="Times New Roman" w:cs="Times New Roman"/>
          <w:color w:val="000000"/>
          <w:sz w:val="30"/>
          <w:szCs w:val="30"/>
        </w:rPr>
        <w:t>методические рекомендации</w:t>
      </w:r>
      <w:r w:rsidR="007042D3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D31B57" w:rsidRDefault="007042D3" w:rsidP="00D31B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Просим методические рекомендации довести до сведения заинтересованных. </w:t>
      </w:r>
    </w:p>
    <w:p w:rsidR="007042D3" w:rsidRDefault="007042D3" w:rsidP="00D3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31B57" w:rsidRDefault="00D80EE9" w:rsidP="00D80E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Приложение: на</w:t>
      </w:r>
      <w:r w:rsidR="007359EC">
        <w:rPr>
          <w:rFonts w:ascii="Times New Roman" w:hAnsi="Times New Roman" w:cs="Times New Roman"/>
          <w:sz w:val="30"/>
          <w:szCs w:val="30"/>
        </w:rPr>
        <w:t xml:space="preserve"> 9</w:t>
      </w:r>
      <w:r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80EE9" w:rsidRDefault="00D80EE9" w:rsidP="00D80E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0EE9" w:rsidRDefault="00D80EE9" w:rsidP="00D80E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Министра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А.В.Кадлубай</w:t>
      </w:r>
      <w:proofErr w:type="spellEnd"/>
    </w:p>
    <w:p w:rsidR="00D80EE9" w:rsidRDefault="00D80EE9" w:rsidP="00D80E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0EE9" w:rsidRDefault="00D80EE9" w:rsidP="00D80E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0EE9" w:rsidRDefault="00D80EE9" w:rsidP="00D80E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0EE9" w:rsidRDefault="00D80EE9" w:rsidP="00D80E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0EE9" w:rsidRDefault="00D80EE9" w:rsidP="00D80E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0EE9" w:rsidRDefault="00D80EE9" w:rsidP="00D80E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0EE9" w:rsidRDefault="00D80EE9" w:rsidP="00D80E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0EE9" w:rsidRDefault="00D80EE9" w:rsidP="00D80E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0EE9" w:rsidRDefault="00D80EE9" w:rsidP="00D80E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0EE9" w:rsidRDefault="00D80EE9" w:rsidP="00D80E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0EE9" w:rsidRDefault="00D80EE9" w:rsidP="00D80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0EE9">
        <w:rPr>
          <w:rFonts w:ascii="Times New Roman" w:hAnsi="Times New Roman" w:cs="Times New Roman"/>
          <w:sz w:val="18"/>
          <w:szCs w:val="18"/>
        </w:rPr>
        <w:t xml:space="preserve">05-01 </w:t>
      </w:r>
      <w:proofErr w:type="spellStart"/>
      <w:r w:rsidRPr="00D80EE9">
        <w:rPr>
          <w:rFonts w:ascii="Times New Roman" w:hAnsi="Times New Roman" w:cs="Times New Roman"/>
          <w:sz w:val="18"/>
          <w:szCs w:val="18"/>
        </w:rPr>
        <w:t>Драпакова</w:t>
      </w:r>
      <w:proofErr w:type="spellEnd"/>
      <w:r w:rsidRPr="00D80EE9">
        <w:rPr>
          <w:rFonts w:ascii="Times New Roman" w:hAnsi="Times New Roman" w:cs="Times New Roman"/>
          <w:sz w:val="18"/>
          <w:szCs w:val="18"/>
        </w:rPr>
        <w:t xml:space="preserve"> 2226611</w:t>
      </w:r>
    </w:p>
    <w:p w:rsidR="001572CA" w:rsidRDefault="001572CA" w:rsidP="00D80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72CA" w:rsidRDefault="001572CA" w:rsidP="00D80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72CA" w:rsidRDefault="001572CA" w:rsidP="001572C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1572CA" w:rsidRDefault="001572CA" w:rsidP="001572C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письму Министерства образования</w:t>
      </w:r>
    </w:p>
    <w:p w:rsidR="001572CA" w:rsidRDefault="001572CA" w:rsidP="001572C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 № _______________</w:t>
      </w:r>
    </w:p>
    <w:p w:rsidR="001572CA" w:rsidRDefault="001572CA" w:rsidP="001572C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25938" w:rsidRDefault="00925938" w:rsidP="009259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Методические рекомендации</w:t>
      </w:r>
    </w:p>
    <w:p w:rsidR="00925938" w:rsidRDefault="00925938" w:rsidP="009259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«Дополнительное образование детей и молодежи</w:t>
      </w:r>
    </w:p>
    <w:p w:rsidR="00925938" w:rsidRDefault="00925938" w:rsidP="009259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2020/2021 учебном году: актуальные содержательные и организационные аспекты»</w:t>
      </w:r>
    </w:p>
    <w:p w:rsidR="00925938" w:rsidRDefault="00925938" w:rsidP="00925938">
      <w:pPr>
        <w:spacing w:before="240" w:after="2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СОДЕРЖАНИЕ</w:t>
      </w:r>
    </w:p>
    <w:p w:rsidR="00925938" w:rsidRDefault="00925938" w:rsidP="00925938">
      <w:pPr>
        <w:spacing w:line="240" w:lineRule="auto"/>
        <w:ind w:right="-185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I. Общие положения</w:t>
      </w:r>
    </w:p>
    <w:p w:rsidR="00925938" w:rsidRDefault="00925938" w:rsidP="00925938">
      <w:pPr>
        <w:spacing w:line="240" w:lineRule="auto"/>
        <w:ind w:right="-185"/>
        <w:jc w:val="both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II. Особенности организации образовательного процесса в учреждениях дополнительного образования детей и молодежи в 2020/2021 учебном году.</w:t>
      </w:r>
    </w:p>
    <w:p w:rsidR="00925938" w:rsidRDefault="00925938" w:rsidP="00925938">
      <w:pPr>
        <w:spacing w:line="240" w:lineRule="auto"/>
        <w:ind w:right="-185"/>
        <w:jc w:val="both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III. Совершенствование учебно-программной документации.</w:t>
      </w:r>
    </w:p>
    <w:p w:rsidR="00925938" w:rsidRDefault="00925938" w:rsidP="00925938">
      <w:pPr>
        <w:spacing w:line="240" w:lineRule="auto"/>
        <w:ind w:right="-185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IV. Использование информационно-коммуника</w:t>
      </w:r>
      <w:r>
        <w:rPr>
          <w:rFonts w:ascii="Times New Roman" w:hAnsi="Times New Roman" w:cs="Times New Roman"/>
          <w:sz w:val="30"/>
          <w:szCs w:val="30"/>
        </w:rPr>
        <w:t>цион</w:t>
      </w:r>
      <w:r>
        <w:rPr>
          <w:rFonts w:ascii="Times New Roman" w:hAnsi="Times New Roman" w:cs="Times New Roman"/>
          <w:color w:val="000000"/>
          <w:sz w:val="30"/>
          <w:szCs w:val="30"/>
        </w:rPr>
        <w:t>ных технологий в дополнительном образовании детей и молодежи.</w:t>
      </w:r>
    </w:p>
    <w:p w:rsidR="00925938" w:rsidRDefault="00925938" w:rsidP="00925938">
      <w:pPr>
        <w:spacing w:before="240" w:after="240"/>
        <w:ind w:right="-185"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I. Общие положения</w:t>
      </w:r>
    </w:p>
    <w:p w:rsidR="00925938" w:rsidRPr="00975C8B" w:rsidRDefault="00925938" w:rsidP="00925938">
      <w:pPr>
        <w:spacing w:before="240" w:after="240"/>
        <w:ind w:right="-1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Современная система </w:t>
      </w:r>
      <w:r w:rsidRPr="00975C8B">
        <w:rPr>
          <w:rFonts w:ascii="Times New Roman" w:hAnsi="Times New Roman" w:cs="Times New Roman"/>
          <w:sz w:val="30"/>
          <w:szCs w:val="30"/>
        </w:rPr>
        <w:t>дополнительно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975C8B">
        <w:rPr>
          <w:rFonts w:ascii="Times New Roman" w:hAnsi="Times New Roman" w:cs="Times New Roman"/>
          <w:sz w:val="30"/>
          <w:szCs w:val="30"/>
        </w:rPr>
        <w:t xml:space="preserve"> образовани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975C8B">
        <w:rPr>
          <w:rFonts w:ascii="Times New Roman" w:hAnsi="Times New Roman" w:cs="Times New Roman"/>
          <w:sz w:val="30"/>
          <w:szCs w:val="30"/>
        </w:rPr>
        <w:t xml:space="preserve"> детей и молодежи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75C8B">
        <w:rPr>
          <w:rFonts w:ascii="Times New Roman" w:hAnsi="Times New Roman" w:cs="Times New Roman"/>
          <w:sz w:val="30"/>
          <w:szCs w:val="30"/>
        </w:rPr>
        <w:t xml:space="preserve">руководствуется принципами непрерывности и преемственности </w:t>
      </w:r>
      <w:r>
        <w:rPr>
          <w:rFonts w:ascii="Times New Roman" w:hAnsi="Times New Roman" w:cs="Times New Roman"/>
          <w:sz w:val="30"/>
          <w:szCs w:val="30"/>
        </w:rPr>
        <w:t xml:space="preserve">в организации </w:t>
      </w:r>
      <w:r w:rsidRPr="00975C8B">
        <w:rPr>
          <w:rFonts w:ascii="Times New Roman" w:hAnsi="Times New Roman" w:cs="Times New Roman"/>
          <w:sz w:val="30"/>
          <w:szCs w:val="30"/>
        </w:rPr>
        <w:t xml:space="preserve">образовательной деятельности.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975C8B">
        <w:rPr>
          <w:rFonts w:ascii="Times New Roman" w:hAnsi="Times New Roman" w:cs="Times New Roman"/>
          <w:sz w:val="30"/>
          <w:szCs w:val="30"/>
        </w:rPr>
        <w:t>аждый учащийся может реализовать право на свободный выбор той или иной сферы деятельности, освоить способность к позитивному целеполаганию. Именно возможность свободного выбора в соответствии со своими интересами, склонностями является существенным признаком и главным преимуществом дополнительного образования детей и молодежи</w:t>
      </w:r>
      <w:r>
        <w:rPr>
          <w:rFonts w:ascii="Times New Roman" w:hAnsi="Times New Roman" w:cs="Times New Roman"/>
          <w:sz w:val="30"/>
          <w:szCs w:val="30"/>
        </w:rPr>
        <w:t>. У</w:t>
      </w:r>
      <w:r w:rsidRPr="00975C8B">
        <w:rPr>
          <w:rFonts w:ascii="Times New Roman" w:hAnsi="Times New Roman" w:cs="Times New Roman"/>
          <w:sz w:val="30"/>
          <w:szCs w:val="30"/>
        </w:rPr>
        <w:t xml:space="preserve">чащиеся могут выбрать форму, режим и темп освоения избранного вида деятельности. Построение индивидуальной образовательной траектории наиболее значимо для одаренных детей и детей с </w:t>
      </w:r>
      <w:r>
        <w:rPr>
          <w:rFonts w:ascii="Times New Roman" w:hAnsi="Times New Roman" w:cs="Times New Roman"/>
          <w:sz w:val="30"/>
          <w:szCs w:val="30"/>
        </w:rPr>
        <w:t>особенностями психофизического развития</w:t>
      </w:r>
      <w:r w:rsidRPr="00975C8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25938" w:rsidRPr="00965629" w:rsidRDefault="00925938" w:rsidP="00925938">
      <w:pPr>
        <w:autoSpaceDE w:val="0"/>
        <w:autoSpaceDN w:val="0"/>
        <w:adjustRightInd w:val="0"/>
        <w:spacing w:line="240" w:lineRule="auto"/>
        <w:ind w:right="-185" w:firstLine="709"/>
        <w:jc w:val="both"/>
        <w:outlineLvl w:val="3"/>
        <w:rPr>
          <w:rFonts w:ascii="Times New Roman" w:hAnsi="Times New Roman" w:cs="Times New Roman"/>
          <w:strike/>
          <w:color w:val="FF0000"/>
          <w:sz w:val="30"/>
          <w:szCs w:val="30"/>
        </w:rPr>
      </w:pPr>
      <w:r w:rsidRPr="00C644BB">
        <w:rPr>
          <w:rFonts w:ascii="Times New Roman" w:hAnsi="Times New Roman" w:cs="Times New Roman"/>
          <w:sz w:val="30"/>
          <w:szCs w:val="30"/>
        </w:rPr>
        <w:t>Характерной особенностью современного дополнительного образования детей и молодежи является его постепенная интеграция с общим средним образованием</w:t>
      </w:r>
      <w:r>
        <w:rPr>
          <w:rFonts w:ascii="Times New Roman" w:hAnsi="Times New Roman" w:cs="Times New Roman"/>
          <w:sz w:val="30"/>
          <w:szCs w:val="30"/>
        </w:rPr>
        <w:t xml:space="preserve"> в ходе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допрофильной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подготовки и профильного обучения, которая способствует профессиональному самоопределению и успешной социальной адаптации обучающихся. 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7929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Основными </w:t>
      </w:r>
      <w:r>
        <w:rPr>
          <w:rFonts w:ascii="Times New Roman" w:hAnsi="Times New Roman" w:cs="Times New Roman"/>
          <w:color w:val="000000"/>
          <w:sz w:val="30"/>
          <w:szCs w:val="30"/>
        </w:rPr>
        <w:t>задачами в сфере дополнительного образования детей и молодежи являются: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обеспечение качества и повышение эффективности дополнительного образования детей и молодежи;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обеспечение инновационного характера деятельности объединений по интересам различных профилей;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развитие экологического образования в интересах ресурсосбережения, устойчивого развития общества через сеть объединений по интересам экологического и технического направлений;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привлечение детей и молодежи в сферу высоких технологий и инноваций, научно-исследовательскую деятельность (инновационные площадки и парки);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создание новых возможностей для освоения учащимися современных и будущих профессий, профессиональных компетенций;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Основными направлениями деятельности учреждений дополнительного образования детей и молодежи являются: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совершенствование методической работы по непрерывному персонифицированному повышению профессионального мастерства педагогических кадров; 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развитие кадрового потенциала как ресурса повышения качества образования; 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обновление программно-методического обеспечения дополнительного образования детей и молодежи; 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технической и телекоммуникационной инфраструктуры учреждения образования;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модернизация образовательной деятельности на основе технологий электронного обучения;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разработка и размещение на сайте интерактивных сетевых обучающих курсов;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разработка нормативной правовой базы и организационных механизмов, регламентирующих процессы создания и использования электронных ресурсов и ИКТ в образовательном процессе, научно-исследовательской деятельности учреждения образования и др.; 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разработка организационного механизма создания, хранения и каталогизации электронных версий изданий, материалов, опыта работы и др., хранящихся в учреждении образования. </w:t>
      </w:r>
    </w:p>
    <w:p w:rsidR="00925938" w:rsidRPr="0045487F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Нормативные правовые документы, регламентирующие деятельность системы дополнительного образования детей и молодежи представлены на </w:t>
      </w:r>
      <w:r w:rsidRPr="00507929">
        <w:rPr>
          <w:rFonts w:ascii="Times New Roman" w:hAnsi="Times New Roman" w:cs="Times New Roman"/>
          <w:sz w:val="30"/>
          <w:szCs w:val="30"/>
        </w:rPr>
        <w:t xml:space="preserve">национальном образовательном портале: </w:t>
      </w:r>
      <w:r w:rsidRPr="0045487F">
        <w:rPr>
          <w:rFonts w:ascii="Times New Roman" w:hAnsi="Times New Roman" w:cs="Times New Roman"/>
          <w:sz w:val="30"/>
          <w:szCs w:val="30"/>
        </w:rPr>
        <w:t>(</w:t>
      </w:r>
      <w:hyperlink r:id="rId4" w:history="1">
        <w:r w:rsidRPr="0045487F">
          <w:rPr>
            <w:rStyle w:val="a3"/>
            <w:rFonts w:ascii="Times New Roman" w:hAnsi="Times New Roman" w:cs="Times New Roman"/>
            <w:sz w:val="30"/>
            <w:szCs w:val="30"/>
          </w:rPr>
          <w:t>http://www.adu.by</w:t>
        </w:r>
      </w:hyperlink>
      <w:r w:rsidRPr="0045487F">
        <w:rPr>
          <w:rStyle w:val="a3"/>
          <w:rFonts w:ascii="Times New Roman" w:hAnsi="Times New Roman" w:cs="Times New Roman"/>
          <w:sz w:val="30"/>
          <w:szCs w:val="30"/>
        </w:rPr>
        <w:t xml:space="preserve"> / Образовательный процесс. 2020/2021 учебный год / Дополнительное образование детей и молодежи</w:t>
      </w:r>
      <w:r w:rsidRPr="0045487F">
        <w:rPr>
          <w:rFonts w:ascii="Times New Roman" w:hAnsi="Times New Roman" w:cs="Times New Roman"/>
          <w:sz w:val="30"/>
          <w:szCs w:val="30"/>
        </w:rPr>
        <w:t>).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Решению стратегических задач инновационного развития системы дополнительного образования детей и молодежи будет способствовать проведение комплексной работы по повышению профессиональной компетентности педагогических работников, внедрению соответствующих требованию времени новых технологий обучения и воспитания, системного подхода к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цифровизации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системы дополнительного образования детей и молодежи,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профилизации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и индивидуализации обучения.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Педагогическим коллективам учреждений дополнительного образования детей и молодежи рекомендуется включиться в систему методических мероприятий, которые в 2020/2021 учебном году будут организованы республиканскими учреждениями дополнительного образования детей и молодежи. В целях научно-методической поддержки образовательного процесса на сайтах республиканских учреждений дополнительного образования детей и молодежи размещены соответствующие профилям деятельности методические материалы (</w:t>
      </w:r>
      <w:r w:rsidRPr="00A37562">
        <w:rPr>
          <w:rFonts w:ascii="Times New Roman" w:hAnsi="Times New Roman" w:cs="Times New Roman"/>
          <w:sz w:val="30"/>
          <w:szCs w:val="30"/>
          <w:u w:color="FFFFFF"/>
        </w:rPr>
        <w:t>Национальн</w:t>
      </w:r>
      <w:r>
        <w:rPr>
          <w:rFonts w:ascii="Times New Roman" w:hAnsi="Times New Roman" w:cs="Times New Roman"/>
          <w:sz w:val="30"/>
          <w:szCs w:val="30"/>
          <w:u w:color="FFFFFF"/>
        </w:rPr>
        <w:t>ый</w:t>
      </w:r>
      <w:r w:rsidRPr="00A37562">
        <w:rPr>
          <w:rFonts w:ascii="Times New Roman" w:hAnsi="Times New Roman" w:cs="Times New Roman"/>
          <w:sz w:val="30"/>
          <w:szCs w:val="30"/>
          <w:u w:color="FFFFFF"/>
        </w:rPr>
        <w:t xml:space="preserve"> центр художественного творчества детей и молодежи (https://www.nchtdm.by/</w:t>
      </w:r>
      <w:r>
        <w:rPr>
          <w:rFonts w:ascii="Times New Roman" w:hAnsi="Times New Roman" w:cs="Times New Roman"/>
          <w:sz w:val="30"/>
          <w:szCs w:val="30"/>
          <w:u w:color="FFFFFF"/>
        </w:rPr>
        <w:t>)</w:t>
      </w:r>
      <w:r w:rsidRPr="00A37562">
        <w:rPr>
          <w:rFonts w:ascii="Times New Roman" w:hAnsi="Times New Roman" w:cs="Times New Roman"/>
          <w:sz w:val="30"/>
          <w:szCs w:val="30"/>
        </w:rPr>
        <w:t xml:space="preserve">, </w:t>
      </w:r>
      <w:r w:rsidRPr="00A37562">
        <w:rPr>
          <w:rFonts w:ascii="Times New Roman" w:hAnsi="Times New Roman" w:cs="Times New Roman"/>
          <w:sz w:val="30"/>
          <w:szCs w:val="30"/>
          <w:u w:color="FFFFFF"/>
        </w:rPr>
        <w:t>Республиканск</w:t>
      </w:r>
      <w:r>
        <w:rPr>
          <w:rFonts w:ascii="Times New Roman" w:hAnsi="Times New Roman" w:cs="Times New Roman"/>
          <w:sz w:val="30"/>
          <w:szCs w:val="30"/>
          <w:u w:color="FFFFFF"/>
        </w:rPr>
        <w:t>ий</w:t>
      </w:r>
      <w:r w:rsidRPr="00A37562">
        <w:rPr>
          <w:rFonts w:ascii="Times New Roman" w:hAnsi="Times New Roman" w:cs="Times New Roman"/>
          <w:sz w:val="30"/>
          <w:szCs w:val="30"/>
          <w:u w:color="FFFFFF"/>
        </w:rPr>
        <w:t xml:space="preserve"> центр</w:t>
      </w:r>
      <w:r>
        <w:rPr>
          <w:rFonts w:ascii="Times New Roman" w:hAnsi="Times New Roman" w:cs="Times New Roman"/>
          <w:sz w:val="30"/>
          <w:szCs w:val="30"/>
          <w:u w:color="FFFFFF"/>
        </w:rPr>
        <w:t xml:space="preserve"> экологии и краеведения (</w:t>
      </w:r>
      <w:r w:rsidRPr="00A37562">
        <w:rPr>
          <w:rFonts w:ascii="Times New Roman" w:hAnsi="Times New Roman" w:cs="Times New Roman"/>
          <w:sz w:val="30"/>
          <w:szCs w:val="30"/>
          <w:u w:color="FFFFFF"/>
        </w:rPr>
        <w:t>https://rcek.by/), Республиканск</w:t>
      </w:r>
      <w:r>
        <w:rPr>
          <w:rFonts w:ascii="Times New Roman" w:hAnsi="Times New Roman" w:cs="Times New Roman"/>
          <w:sz w:val="30"/>
          <w:szCs w:val="30"/>
          <w:u w:color="FFFFFF"/>
        </w:rPr>
        <w:t>ий</w:t>
      </w:r>
      <w:r w:rsidRPr="00A37562">
        <w:rPr>
          <w:rFonts w:ascii="Times New Roman" w:hAnsi="Times New Roman" w:cs="Times New Roman"/>
          <w:sz w:val="30"/>
          <w:szCs w:val="30"/>
          <w:u w:color="FFFFFF"/>
        </w:rPr>
        <w:t xml:space="preserve"> центр инновационного и технического творчества (https://rcitt.by/)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Действенную помощь в организации воспитательной работы окажет республиканский научно-методический журнал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дадатковая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II. Особенности организации образовательного процесса в учреждениях дополнительного образования детей и молодежи в 2020/2021 учебном году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организации процесса воспитания в учреждениях дополнительного образования детей и молодежи актуальным является и</w:t>
      </w:r>
      <w:r w:rsidRPr="0045487F">
        <w:rPr>
          <w:rFonts w:ascii="Times New Roman" w:hAnsi="Times New Roman" w:cs="Times New Roman"/>
          <w:sz w:val="30"/>
          <w:szCs w:val="30"/>
        </w:rPr>
        <w:t>нструктивно-методическо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5487F">
        <w:rPr>
          <w:rFonts w:ascii="Times New Roman" w:hAnsi="Times New Roman" w:cs="Times New Roman"/>
          <w:sz w:val="30"/>
          <w:szCs w:val="30"/>
        </w:rPr>
        <w:t xml:space="preserve"> письм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77648B">
        <w:rPr>
          <w:rFonts w:ascii="Times New Roman" w:hAnsi="Times New Roman" w:cs="Times New Roman"/>
          <w:sz w:val="30"/>
          <w:szCs w:val="30"/>
        </w:rPr>
        <w:t xml:space="preserve"> «Особенности организации социальной, воспитательной и идеологической работы в учреждениях </w:t>
      </w:r>
      <w:r w:rsidRPr="0077648B">
        <w:rPr>
          <w:rFonts w:ascii="Times New Roman" w:hAnsi="Times New Roman" w:cs="Times New Roman"/>
          <w:sz w:val="30"/>
          <w:szCs w:val="30"/>
        </w:rPr>
        <w:lastRenderedPageBreak/>
        <w:t>общего среднего образования в 2020/2021 учебном году»</w:t>
      </w:r>
      <w:r>
        <w:rPr>
          <w:rFonts w:ascii="Times New Roman" w:hAnsi="Times New Roman" w:cs="Times New Roman"/>
          <w:sz w:val="30"/>
          <w:szCs w:val="30"/>
        </w:rPr>
        <w:t>, отражающее основные</w:t>
      </w:r>
      <w:r w:rsidRPr="0045487F">
        <w:rPr>
          <w:rFonts w:ascii="Times New Roman" w:hAnsi="Times New Roman" w:cs="Times New Roman"/>
          <w:sz w:val="30"/>
          <w:szCs w:val="30"/>
        </w:rPr>
        <w:t xml:space="preserve"> направления воспитательной работы</w:t>
      </w:r>
      <w:r>
        <w:rPr>
          <w:rFonts w:ascii="Times New Roman" w:hAnsi="Times New Roman" w:cs="Times New Roman"/>
          <w:sz w:val="30"/>
          <w:szCs w:val="30"/>
        </w:rPr>
        <w:t>, на которые следует обратить внимание</w:t>
      </w:r>
      <w:r w:rsidRPr="0045487F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новом</w:t>
      </w:r>
      <w:r w:rsidRPr="0045487F">
        <w:rPr>
          <w:rFonts w:ascii="Times New Roman" w:hAnsi="Times New Roman" w:cs="Times New Roman"/>
          <w:sz w:val="30"/>
          <w:szCs w:val="30"/>
        </w:rPr>
        <w:t xml:space="preserve"> учебном году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5487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Особый акцент в системе дополнительного образования детей и молодежи рекомендуется сделать на работу с одаренной и талантливой молодежью, продолжить деятельность по выявлению и поддержке такой категории детей.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Одн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из задач региональных учреждений дополнительного образования детей и молодежи состоит в осуществлении образовательной деятельности, направленной на формирование мотивации детей и молодежи к овладению различными областями науки и техники. Для создания интерактивного развивающего пространства, в котором дети в активной форме могут исследовать окружающий мир и овладевать различными научными и технологическими инновациями, </w:t>
      </w:r>
      <w:r>
        <w:rPr>
          <w:rFonts w:ascii="Times New Roman" w:hAnsi="Times New Roman" w:cs="Times New Roman"/>
          <w:sz w:val="30"/>
          <w:szCs w:val="30"/>
        </w:rPr>
        <w:t>необходимо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продолжить работу по взаимодействию с научными организациями, региональными предприятиями и учреждениями образования.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новом учебном году в учреждениях дополнительного образования детей и молодежи рекомендуется организовать подготовку к конкурсу научно-технического творчества учащихся Союзного государства «Таланты XXI века» – совместного проекта Министерства образования Республики Беларусь, Министерства просвещения Российской Федерации, проведение которого планируется в 2021 г. в Беларуси.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Республиканском центре инновационного и технического творчества будет продолжена работа по знакомству с экспозицией республиканской выставкой инновационного и технического творчества учащейся молодежи, информационным центром по атомной энергии, интерактивной просветительской студией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Экотехнум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», музеем истории профессионального образования Республики Беларусь.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2020/2021 учебном году </w:t>
      </w:r>
      <w:r w:rsidRPr="00963D74">
        <w:rPr>
          <w:rFonts w:ascii="Times New Roman" w:hAnsi="Times New Roman" w:cs="Times New Roman"/>
          <w:color w:val="000000"/>
          <w:sz w:val="30"/>
          <w:szCs w:val="30"/>
        </w:rPr>
        <w:t>Национальным центром художественного творчества детей и молодежи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будет продолжена реализация творческих проектов, способствующих личностному росту и социальной адаптации детей и молодежи, их творческой самореализации,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гражданско-патриотическому, духовно-нравственному воспитанию подрастающего поколения, воспитанию культуры досуга. 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Одним из основных условий повышения эффективности деятельности учреждений дополнительного образования является активное использование информационно-коммуникационных и интернет технологий. Рекомендуется обратить внимание на онлайн проект «Лаборатория творчества» – регулярные образовательные и воспитательные мероприятия (лекции, мастер-классы, концертные </w:t>
      </w: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программы,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квесты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онлайн-экскурсии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). Учреждениям дополнительного образования детей и молодежи также рекомендуется принять участие в Республиканском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интернет-квесте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Мастацтва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падарожнічаць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» (май – июнь 2021 г.), организуемом с целью обобщения знаний детей и молодежи о родном крае.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 сайтах учреждений дополнительного образования детей и молодежи необходимо создавать рубрики, демонстрирующие творческие достижения учащихся. Полезным в этой связи будет знакомство с рубрикой «Виртуальная галерея» сайта Национального центра</w:t>
      </w:r>
      <w:hyperlink r:id="rId5">
        <w:r>
          <w:rPr>
            <w:rFonts w:ascii="Times New Roman" w:hAnsi="Times New Roman" w:cs="Times New Roman"/>
            <w:color w:val="000000"/>
            <w:sz w:val="30"/>
            <w:szCs w:val="30"/>
          </w:rPr>
          <w:t xml:space="preserve"> </w:t>
        </w:r>
      </w:hyperlink>
      <w:hyperlink r:id="rId6">
        <w:r>
          <w:rPr>
            <w:rFonts w:ascii="Times New Roman" w:hAnsi="Times New Roman" w:cs="Times New Roman"/>
            <w:color w:val="1155CC"/>
            <w:sz w:val="30"/>
            <w:szCs w:val="30"/>
          </w:rPr>
          <w:t>https://nchtdm.by/raboty_priz/</w:t>
        </w:r>
      </w:hyperlink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Актуальным в работе учреждений дополнительного образования детей и молодежи является реализация программ (планов) по формированию у учащихся ответственного отношения к своему здоровью, а также содействие в приобретении знаний, развитии умений и навыков здорового образа жизни, сохранении и укреплении здоровья, нравственного, ответственного и безопасного поведения. Важно использовать как традиционные формы работы, так и новые подходы в реализации мероприятий по формированию у учащихся навыков здорового образа жизни, профилактике зависимостей, суицидального поведения, недопущению вовлечения детей и подростков в деструктивные сообщества и игры: проведение акций, месячников, декад, дней здоровья, интерактивных видов деятельности (тренинги, ролевые игры, моделирование ситуаций, тематические, информационные часы и пятиминутки); издание и распространение тематических буклетов для учащихся и родителей, а также пропаганда здорового образа жизни путем разработки учащимися мини-проектов, творческих работ по данной тематике; проведение информационных кампаний, в том числе с привлечением участников волонтерского движения, мотивированных на здоровый образ жизни.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>
        <w:rPr>
          <w:rFonts w:ascii="Times New Roman" w:hAnsi="Times New Roman" w:cs="Times New Roman"/>
          <w:color w:val="111111"/>
          <w:sz w:val="30"/>
          <w:szCs w:val="30"/>
        </w:rPr>
        <w:t>В 2021 году учреждениям дополнительного образования рекомендуется принять участие в Республиканском конкурсе творческих работ учащихся «Мы выбираем ЗОЖ – путь к успеху» (февраль – ноябрь 2021 г.), организованном Национальным центром художественного творчества детей и молодежи.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Эффективными формами и методами работы по профилактике противоправного поведения несовершеннолетних остаются: индивидуальное и групповое консультирование, диспуты, игровое моделирование, решение проблемных задач и ситуаций нравственно-правового содержания, организация клубов, семейных конференций, </w:t>
      </w: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лекций, бесед. Важна реализация системных мероприятий по профилактике правонарушений и преступлений среди учащихся, недопущению насилия и жестокого обращения в отношении детей, формированию у учащихся законопослушного поведения, нравственных ориентиров и жизненной позиции. С целью повышения осведомленности, учащихся по вопросам защиты от насилия, эксплуатации и получения помощи в кризисных ситуациях рекомендуется использование всех возможных </w:t>
      </w:r>
      <w:r w:rsidRPr="00963D74">
        <w:rPr>
          <w:rFonts w:ascii="Times New Roman" w:hAnsi="Times New Roman" w:cs="Times New Roman"/>
          <w:color w:val="000000"/>
          <w:sz w:val="30"/>
          <w:szCs w:val="30"/>
        </w:rPr>
        <w:t>информационных ресурсов учреждений дополнительного образования детей и молодежи.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Актуальной задачей остается активизация воспитательной деятельности семьи, а также повышение эффективности взаимодействия семьи и учреждения образования. Эффективными формами такого взаимодействия являются семейные клубы, Дни семейных традиций, тренинги, «ток-шоу», индивидуальные консультации, праздничные мероприятия с участием родителей и др. 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планировании работы необходимо опираться на календарь государственных праздников, памятных и праздничных дат (</w:t>
      </w:r>
      <w:r>
        <w:rPr>
          <w:rFonts w:ascii="Times New Roman" w:hAnsi="Times New Roman" w:cs="Times New Roman"/>
          <w:i/>
          <w:iCs/>
          <w:sz w:val="30"/>
          <w:szCs w:val="30"/>
        </w:rPr>
        <w:t>Приложение 1 к Инструктивно-методическому письму «Особенности организации социальной, воспитательной и идеологической работы в учреждениях общего среднего образования в 2020/2021 учебном году»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925938" w:rsidRPr="00A37562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sz w:val="30"/>
          <w:szCs w:val="30"/>
          <w:u w:color="FFFFFF"/>
        </w:rPr>
      </w:pPr>
      <w:r>
        <w:rPr>
          <w:rFonts w:ascii="Times New Roman" w:hAnsi="Times New Roman" w:cs="Times New Roman"/>
          <w:sz w:val="30"/>
          <w:szCs w:val="30"/>
          <w:u w:color="FFFFFF"/>
        </w:rPr>
        <w:t>Информация о р</w:t>
      </w:r>
      <w:r w:rsidRPr="00A37562">
        <w:rPr>
          <w:rFonts w:ascii="Times New Roman" w:hAnsi="Times New Roman" w:cs="Times New Roman"/>
          <w:sz w:val="30"/>
          <w:szCs w:val="30"/>
          <w:u w:color="FFFFFF"/>
        </w:rPr>
        <w:t>еспубликански</w:t>
      </w:r>
      <w:r>
        <w:rPr>
          <w:rFonts w:ascii="Times New Roman" w:hAnsi="Times New Roman" w:cs="Times New Roman"/>
          <w:sz w:val="30"/>
          <w:szCs w:val="30"/>
          <w:u w:color="FFFFFF"/>
        </w:rPr>
        <w:t>х</w:t>
      </w:r>
      <w:r w:rsidRPr="00A37562">
        <w:rPr>
          <w:rFonts w:ascii="Times New Roman" w:hAnsi="Times New Roman" w:cs="Times New Roman"/>
          <w:sz w:val="30"/>
          <w:szCs w:val="30"/>
          <w:u w:color="FFFFFF"/>
        </w:rPr>
        <w:t xml:space="preserve"> мероприятия</w:t>
      </w:r>
      <w:r>
        <w:rPr>
          <w:rFonts w:ascii="Times New Roman" w:hAnsi="Times New Roman" w:cs="Times New Roman"/>
          <w:sz w:val="30"/>
          <w:szCs w:val="30"/>
          <w:u w:color="FFFFFF"/>
        </w:rPr>
        <w:t>х</w:t>
      </w:r>
      <w:r w:rsidRPr="00A37562">
        <w:rPr>
          <w:rFonts w:ascii="Times New Roman" w:hAnsi="Times New Roman" w:cs="Times New Roman"/>
          <w:sz w:val="30"/>
          <w:szCs w:val="30"/>
          <w:u w:color="FFFFFF"/>
        </w:rPr>
        <w:t>, которые проводятся для</w:t>
      </w:r>
      <w:r>
        <w:rPr>
          <w:rFonts w:ascii="Times New Roman" w:hAnsi="Times New Roman" w:cs="Times New Roman"/>
          <w:sz w:val="30"/>
          <w:szCs w:val="30"/>
          <w:u w:color="FFFFFF"/>
        </w:rPr>
        <w:t xml:space="preserve"> обучающихся</w:t>
      </w:r>
      <w:r w:rsidRPr="00A37562">
        <w:rPr>
          <w:rFonts w:ascii="Times New Roman" w:hAnsi="Times New Roman" w:cs="Times New Roman"/>
          <w:sz w:val="30"/>
          <w:szCs w:val="30"/>
          <w:u w:color="FFFFFF"/>
        </w:rPr>
        <w:t>, размещен</w:t>
      </w:r>
      <w:r>
        <w:rPr>
          <w:rFonts w:ascii="Times New Roman" w:hAnsi="Times New Roman" w:cs="Times New Roman"/>
          <w:sz w:val="30"/>
          <w:szCs w:val="30"/>
          <w:u w:color="FFFFFF"/>
        </w:rPr>
        <w:t>а</w:t>
      </w:r>
      <w:r w:rsidRPr="00A37562">
        <w:rPr>
          <w:rFonts w:ascii="Times New Roman" w:hAnsi="Times New Roman" w:cs="Times New Roman"/>
          <w:sz w:val="30"/>
          <w:szCs w:val="30"/>
          <w:u w:color="FFFFFF"/>
        </w:rPr>
        <w:t xml:space="preserve"> на сайтах</w:t>
      </w:r>
      <w:r>
        <w:rPr>
          <w:rFonts w:ascii="Times New Roman" w:hAnsi="Times New Roman" w:cs="Times New Roman"/>
          <w:sz w:val="30"/>
          <w:szCs w:val="30"/>
          <w:u w:color="FFFFFF"/>
        </w:rPr>
        <w:t xml:space="preserve"> республиканских учреждений дополнительного образования детей и молодежи</w:t>
      </w:r>
      <w:r w:rsidRPr="00A37562">
        <w:rPr>
          <w:rFonts w:ascii="Times New Roman" w:hAnsi="Times New Roman" w:cs="Times New Roman"/>
          <w:sz w:val="30"/>
          <w:szCs w:val="30"/>
          <w:u w:color="FFFFFF"/>
        </w:rPr>
        <w:t>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III. Совершенствование учебно-программной документации 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Учреждениям дополнительного образования детей и молодежи необходимо продолжить разработку качественного программно-методического обеспечения дополнительного образования детей и молодежи, программ нового поколения с учетом запросов общества и развития науки, техники, культуры, экономики и технологий. </w:t>
      </w:r>
    </w:p>
    <w:p w:rsidR="00925938" w:rsidRPr="003A1B5F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Особое внимание необходимо уделить вопросу проектирования программной документации: провести обучение педагогических работников, рассмотреть типичные ошибки, допускаемые при разработке программ объединений по интересам, в том числе, программ объединений по интересам с повышенным уровнем изучения образовательной области, темы, учебного предмета, учебной дисциплины. </w:t>
      </w:r>
      <w:r w:rsidRPr="00035B05">
        <w:rPr>
          <w:rFonts w:ascii="Times New Roman" w:hAnsi="Times New Roman" w:cs="Times New Roman"/>
          <w:sz w:val="30"/>
          <w:szCs w:val="30"/>
        </w:rPr>
        <w:t xml:space="preserve">Рекомендации по проектированию программ </w:t>
      </w:r>
      <w:r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с повышенным уровнем изучения образовательной области, учебной дисциплины, учебного предмета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размещены на сайтах республиканских </w:t>
      </w:r>
      <w:r>
        <w:rPr>
          <w:rFonts w:ascii="Times New Roman" w:hAnsi="Times New Roman" w:cs="Times New Roman"/>
          <w:sz w:val="30"/>
          <w:szCs w:val="30"/>
          <w:u w:color="FFFFFF"/>
        </w:rPr>
        <w:t>учреждений дополнительного образования детей и молодежи.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новом учебном году следует продолжить работу по пересмотру, корректировке и разработке программ базового уровня освоения предметной области </w:t>
      </w:r>
      <w:r>
        <w:rPr>
          <w:rFonts w:ascii="Times New Roman" w:hAnsi="Times New Roman" w:cs="Times New Roman"/>
          <w:sz w:val="30"/>
          <w:szCs w:val="30"/>
        </w:rPr>
        <w:t>на основе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типовых программ (постановление Министерства образования Республики Беларусь от 6 сентября 2017 г.        № 123 Об утверждении типовых программ дополнительного образования детей и молодежи, http://edu.gov.by) по профилям деятельности; использованию ресурсов дополнительного образования детей и молодежи для организации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допрофильной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подготовки учащихся.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Особое внимание следует обратить на разработку программ объединений по интересам с повышенным уровнем изучения образовательной области, темы, учебного предмета или дисциплины. </w:t>
      </w:r>
      <w:r>
        <w:rPr>
          <w:rFonts w:ascii="Times New Roman" w:hAnsi="Times New Roman" w:cs="Times New Roman"/>
          <w:color w:val="000000"/>
          <w:sz w:val="30"/>
          <w:szCs w:val="30"/>
          <w:highlight w:val="white"/>
        </w:rPr>
        <w:t xml:space="preserve">Согласно Приказу Министерства образования № 641 от 23.10.2017 года процедура утверждения программ с повышенным уровнем изучения образовательной области предполагает их экспертизу. Обращаем внимание, что данные программы предусматривают изучение содержания образовательной области, темы, учебного предмета или учебной дисциплины, которое включает в себя базовый уровень изучения образовательной области, темы, учебного предмета или учебной дисциплины с углублением их содержания. Это более глубокое освоения образовательной области по сравнению с базовым уровнем.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образом, учреждениям дополнительного образования детей и молодежи следует более ответственно подойти к разработке данных программ. </w:t>
      </w:r>
    </w:p>
    <w:p w:rsidR="00C70452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IV. Использование информационно-коммуника</w:t>
      </w:r>
      <w:r>
        <w:rPr>
          <w:rFonts w:ascii="Times New Roman" w:hAnsi="Times New Roman" w:cs="Times New Roman"/>
          <w:b/>
          <w:bCs/>
          <w:sz w:val="30"/>
          <w:szCs w:val="30"/>
        </w:rPr>
        <w:t>цион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ных технологий в дополнительном образовании детей и молодежи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0"/>
          <w:szCs w:val="30"/>
        </w:rPr>
        <w:t xml:space="preserve">С целью обеспечения высокого качества образовательного процесса в учреждениях дополнительного образования детей и молодежи следует максимально интенсивно развивать собственную информационную среду, цифровую целостную инфраструктуру учреждения образования, онлайн-общение в Интернете, ведение форумов, блогов и др. 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новом учебном году следует уделить внимание следующим вопросам: обучение педагогов дополнительного образования новым информационным технологиям; создание рабочего места педагога дополнительного образования с предоставлением компьютерной техники, программного обеспечения, высокоскоростного интернета; разработка программ объединений по интересам с дистанционной формой получения дополнительного образования; разработка электронных комплексов учебно-методического обеспечения для проведения занятий </w:t>
      </w:r>
      <w:r>
        <w:rPr>
          <w:rFonts w:ascii="Times New Roman" w:hAnsi="Times New Roman" w:cs="Times New Roman"/>
          <w:sz w:val="30"/>
          <w:szCs w:val="30"/>
        </w:rPr>
        <w:lastRenderedPageBreak/>
        <w:t>(теоретические, самостоятельные, практические и контрольные задания, дидактические материалы, информационный ресурс, и др.).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Важным направлением деятельности учреждений дополнительного образования детей и молодежи в новом учебном году является работа по наполнению сайтов и поддержании их в актуальном состоянии.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При этом следует руководствоваться Приложением № 4 к инструктивно-методическому письму Министерства образования Республики Беларусь «Об использовании современных информационных технологий в учреждениях образования в 2019/2020 учебном году», где изложены требования и рекомендации к официальным  интернет-сайтам учреждений образования на 2019/2020 учебный год. (</w:t>
      </w:r>
      <w:hyperlink r:id="rId7">
        <w:r>
          <w:rPr>
            <w:rFonts w:ascii="Times New Roman" w:hAnsi="Times New Roman" w:cs="Times New Roman"/>
            <w:color w:val="000000"/>
            <w:sz w:val="30"/>
            <w:szCs w:val="30"/>
          </w:rPr>
          <w:t>http://edu.gov.by/sistema-obrazovaniya/glavnoe-upravlenie-obshchego-srednego-doshkolnogo-i-spetsialnogo-obrazovaniya/srenee-obr/normativnye-pravovye-dokumenty/imp/%D0%98%D0%9C%D0%9F%202019-2020%20!.pdf</w:t>
        </w:r>
      </w:hyperlink>
      <w:r>
        <w:rPr>
          <w:rFonts w:ascii="Times New Roman" w:hAnsi="Times New Roman" w:cs="Times New Roman"/>
          <w:color w:val="000000"/>
          <w:sz w:val="30"/>
          <w:szCs w:val="30"/>
        </w:rPr>
        <w:t>), размещенному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на официальном сайте Министерства образования Республики Беларусь. 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Учреждениям дополнительного образования следует продолжить работу по активному использованию социальных сетей («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Instagram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YouTube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Facebook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» и др.) для создания положительного имиджа учреждения и продвижения своих услуг, проведения конкурсов, выставок, опросов, голосований. 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7C96">
        <w:rPr>
          <w:rFonts w:ascii="Times New Roman" w:hAnsi="Times New Roman" w:cs="Times New Roman"/>
          <w:sz w:val="30"/>
          <w:szCs w:val="30"/>
        </w:rPr>
        <w:t>Типовыми программами дополнительного образования детей и молодежи по ряду профилей предусмотрена заочная форма освоения содержания образовательной программы. При разработке программ</w:t>
      </w:r>
      <w:r>
        <w:rPr>
          <w:rFonts w:ascii="Times New Roman" w:hAnsi="Times New Roman" w:cs="Times New Roman"/>
          <w:sz w:val="30"/>
          <w:szCs w:val="30"/>
        </w:rPr>
        <w:t>, предусматривающих заочную форму обучения,</w:t>
      </w:r>
      <w:r w:rsidRPr="00CE7C96">
        <w:rPr>
          <w:rFonts w:ascii="Times New Roman" w:hAnsi="Times New Roman" w:cs="Times New Roman"/>
          <w:sz w:val="30"/>
          <w:szCs w:val="30"/>
        </w:rPr>
        <w:t xml:space="preserve"> следует использовать возможности современных информационных технологий.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сновной формой реализации таких программ может быть электронный курс, размещенный в свободном доступе для учащихся. Взаимодействие педагогов и учащихся может осуществляться посредством электронной почты, дистанционных конкурсов, проектов и олимпиад, видеоконференций,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вебинаров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специальных программ, например,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Skype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, предоставляющих возможность организовывать онлайн-обучение, платформ дистанционного обучения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Moodle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» (модульная объектно-ориентированная динамическая обучающая среда), Ё-СТАДИ (бесплатная онлайн-платформа для организации дистанционного обучения (</w:t>
      </w:r>
      <w:hyperlink r:id="rId8">
        <w:r>
          <w:rPr>
            <w:rFonts w:ascii="Times New Roman" w:hAnsi="Times New Roman" w:cs="Times New Roman"/>
            <w:color w:val="1155CC"/>
            <w:sz w:val="30"/>
            <w:szCs w:val="30"/>
            <w:u w:val="single"/>
          </w:rPr>
          <w:t>http://your-study.ru/</w:t>
        </w:r>
      </w:hyperlink>
      <w:r>
        <w:rPr>
          <w:rFonts w:ascii="Times New Roman" w:hAnsi="Times New Roman" w:cs="Times New Roman"/>
          <w:color w:val="000000"/>
          <w:sz w:val="30"/>
          <w:szCs w:val="30"/>
        </w:rPr>
        <w:t>), ZOOM (сервис для проведения видеоконференций, онлайн-встреч и дистанционного обучения (</w:t>
      </w:r>
      <w:hyperlink r:id="rId9">
        <w:r>
          <w:rPr>
            <w:rFonts w:ascii="Times New Roman" w:hAnsi="Times New Roman" w:cs="Times New Roman"/>
            <w:color w:val="000000"/>
            <w:sz w:val="30"/>
            <w:szCs w:val="30"/>
          </w:rPr>
          <w:t>https://zoom.us/download</w:t>
        </w:r>
      </w:hyperlink>
      <w:r>
        <w:rPr>
          <w:rFonts w:ascii="Times New Roman" w:hAnsi="Times New Roman" w:cs="Times New Roman"/>
          <w:color w:val="000000"/>
          <w:sz w:val="30"/>
          <w:szCs w:val="30"/>
        </w:rPr>
        <w:t xml:space="preserve"> ) и другие, облачные сервисы сети Интернет –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Яндекс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При разработке программы объединений по интересам с дистанционной формой получения дополнительного образования детей и молодежи педагогу дополнительного образования следует руководствоваться Приложением № 9 к «Специфическим санитарно-эпидемиологическим требованиям к содержанию и эксплуатации учреждений образования» (Таблица 2. Режим работы с электронными средствами обучения </w:t>
      </w:r>
      <w:hyperlink r:id="rId10">
        <w:r>
          <w:rPr>
            <w:rFonts w:ascii="Times New Roman" w:hAnsi="Times New Roman" w:cs="Times New Roman"/>
            <w:color w:val="1155CC"/>
            <w:sz w:val="30"/>
            <w:szCs w:val="30"/>
            <w:u w:val="single"/>
          </w:rPr>
          <w:t>http://pda.government.by/upload/docs/filee171618d1c744f28.PDF</w:t>
        </w:r>
      </w:hyperlink>
      <w:r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925938" w:rsidRDefault="00925938" w:rsidP="00925938">
      <w:pPr>
        <w:spacing w:line="240" w:lineRule="auto"/>
        <w:ind w:right="-185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Полезным ресурсом </w:t>
      </w:r>
      <w:r>
        <w:rPr>
          <w:rFonts w:ascii="Times New Roman" w:hAnsi="Times New Roman" w:cs="Times New Roman"/>
          <w:sz w:val="30"/>
          <w:szCs w:val="30"/>
        </w:rPr>
        <w:t>для п</w:t>
      </w:r>
      <w:r>
        <w:rPr>
          <w:rFonts w:ascii="Times New Roman" w:hAnsi="Times New Roman" w:cs="Times New Roman"/>
          <w:color w:val="000000"/>
          <w:sz w:val="30"/>
          <w:szCs w:val="30"/>
        </w:rPr>
        <w:t>едаго</w:t>
      </w:r>
      <w:r>
        <w:rPr>
          <w:rFonts w:ascii="Times New Roman" w:hAnsi="Times New Roman" w:cs="Times New Roman"/>
          <w:sz w:val="30"/>
          <w:szCs w:val="30"/>
        </w:rPr>
        <w:t xml:space="preserve">гов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дополнительного образования, где они могут получить общие сведения о дистанционном образовании, узнать о его преимуществах и недостатках, познакомиться с историей развития удаленного обучения, с материалами для самостоятельного изучения информационных коммуникационных технологий </w:t>
      </w:r>
      <w:r>
        <w:rPr>
          <w:rFonts w:ascii="Times New Roman" w:hAnsi="Times New Roman" w:cs="Times New Roman"/>
          <w:sz w:val="30"/>
          <w:szCs w:val="30"/>
        </w:rPr>
        <w:t xml:space="preserve">является проект </w:t>
      </w:r>
      <w:r>
        <w:rPr>
          <w:rFonts w:ascii="Times New Roman" w:hAnsi="Times New Roman" w:cs="Times New Roman"/>
          <w:sz w:val="30"/>
          <w:szCs w:val="30"/>
          <w:highlight w:val="white"/>
        </w:rPr>
        <w:t>«​Дистанционный всеобуч»</w:t>
      </w:r>
      <w:hyperlink r:id="rId11">
        <w:r>
          <w:rPr>
            <w:rFonts w:ascii="Times New Roman" w:hAnsi="Times New Roman" w:cs="Times New Roman"/>
            <w:sz w:val="30"/>
            <w:szCs w:val="30"/>
          </w:rPr>
          <w:t xml:space="preserve"> (</w:t>
        </w:r>
      </w:hyperlink>
      <w:hyperlink r:id="rId12">
        <w:r>
          <w:rPr>
            <w:rFonts w:ascii="Times New Roman" w:hAnsi="Times New Roman" w:cs="Times New Roman"/>
            <w:color w:val="1155CC"/>
            <w:sz w:val="30"/>
            <w:szCs w:val="30"/>
            <w:u w:val="single"/>
          </w:rPr>
          <w:t>http://e-asveta.adu.by/index.php</w:t>
        </w:r>
      </w:hyperlink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25938" w:rsidRDefault="00925938" w:rsidP="00925938">
      <w:pPr>
        <w:shd w:val="clear" w:color="auto" w:fill="FFFFFF"/>
        <w:spacing w:line="240" w:lineRule="auto"/>
        <w:ind w:right="-187"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Следует обратить внимание на то, что в связи с развитием новых технологий в области виртуального пространства, возникли проблемы, связанные с доступом обучающихся к информации сомнительного содержания и противоречащей общепринятой этике, ростом противоправного поведения в сети Интернет. В этой связи в учреждениях дополнительного образования необходимо запланировать проведение мероприятий, освещающих вопросы защиты и проверки информации, ответственности за правонарушения, совершенные с помощью интернет-технологий. </w:t>
      </w:r>
    </w:p>
    <w:p w:rsidR="001572CA" w:rsidRPr="001572CA" w:rsidRDefault="001572CA" w:rsidP="001572C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1572CA" w:rsidRPr="001572CA" w:rsidSect="0028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39"/>
    <w:rsid w:val="00000038"/>
    <w:rsid w:val="00005F34"/>
    <w:rsid w:val="0013161C"/>
    <w:rsid w:val="001572CA"/>
    <w:rsid w:val="001E5564"/>
    <w:rsid w:val="0021106C"/>
    <w:rsid w:val="002873C4"/>
    <w:rsid w:val="002A7D04"/>
    <w:rsid w:val="003A1006"/>
    <w:rsid w:val="004D42D7"/>
    <w:rsid w:val="00552B1B"/>
    <w:rsid w:val="005904F2"/>
    <w:rsid w:val="005A7860"/>
    <w:rsid w:val="006161A2"/>
    <w:rsid w:val="00624709"/>
    <w:rsid w:val="007042D3"/>
    <w:rsid w:val="007359EC"/>
    <w:rsid w:val="007722C4"/>
    <w:rsid w:val="00782818"/>
    <w:rsid w:val="007F1201"/>
    <w:rsid w:val="00874EE8"/>
    <w:rsid w:val="00925938"/>
    <w:rsid w:val="00A51E71"/>
    <w:rsid w:val="00A66475"/>
    <w:rsid w:val="00AB0D51"/>
    <w:rsid w:val="00B10080"/>
    <w:rsid w:val="00BD637F"/>
    <w:rsid w:val="00C16870"/>
    <w:rsid w:val="00C45D00"/>
    <w:rsid w:val="00C70452"/>
    <w:rsid w:val="00CB06A8"/>
    <w:rsid w:val="00D1206E"/>
    <w:rsid w:val="00D31B57"/>
    <w:rsid w:val="00D80EE9"/>
    <w:rsid w:val="00D946B8"/>
    <w:rsid w:val="00E13439"/>
    <w:rsid w:val="00ED45D5"/>
    <w:rsid w:val="00F50DEF"/>
    <w:rsid w:val="00FE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4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7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F1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-study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.gov.by/sistema-obrazovaniya/glavnoe-upravlenie-obshchego-srednego-doshkolnogo-i-spetsialnogo-obrazovaniya/srenee-obr/normativnye-pravovye-dokumenty/imp/%D0%98%D0%9C%D0%9F%202019-2020%20!.pdf" TargetMode="External"/><Relationship Id="rId12" Type="http://schemas.openxmlformats.org/officeDocument/2006/relationships/hyperlink" Target="http://e-asveta.adu.by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htdm.by/raboty_priz/" TargetMode="External"/><Relationship Id="rId11" Type="http://schemas.openxmlformats.org/officeDocument/2006/relationships/hyperlink" Target="http://e-asveta.adu.by/index.php" TargetMode="External"/><Relationship Id="rId5" Type="http://schemas.openxmlformats.org/officeDocument/2006/relationships/hyperlink" Target="https://nchtdm.by/raboty_priz/" TargetMode="External"/><Relationship Id="rId10" Type="http://schemas.openxmlformats.org/officeDocument/2006/relationships/hyperlink" Target="http://pda.government.by/upload/docs/filee171618d1c744f28.PDF" TargetMode="External"/><Relationship Id="rId4" Type="http://schemas.openxmlformats.org/officeDocument/2006/relationships/hyperlink" Target="http://www.adu.by" TargetMode="External"/><Relationship Id="rId9" Type="http://schemas.openxmlformats.org/officeDocument/2006/relationships/hyperlink" Target="https://zoom.us/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Сидоренко</dc:creator>
  <cp:keywords/>
  <dc:description/>
  <cp:lastModifiedBy>belyasova_mo</cp:lastModifiedBy>
  <cp:revision>14</cp:revision>
  <cp:lastPrinted>2019-05-29T13:40:00Z</cp:lastPrinted>
  <dcterms:created xsi:type="dcterms:W3CDTF">2020-09-02T07:18:00Z</dcterms:created>
  <dcterms:modified xsi:type="dcterms:W3CDTF">2020-09-08T09:29:00Z</dcterms:modified>
</cp:coreProperties>
</file>