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141"/>
        <w:gridCol w:w="4927"/>
      </w:tblGrid>
      <w:tr w:rsidR="00145F57" w:rsidRPr="00145F57" w:rsidTr="00140067"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F57" w:rsidRPr="00145F57" w:rsidRDefault="00145F57" w:rsidP="0014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/>
              </w:rPr>
            </w:pPr>
            <w:r w:rsidRPr="00145F5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/>
              </w:rPr>
              <w:t>МIНIСТЭРСТВА АДУКАЦЫI</w:t>
            </w:r>
          </w:p>
          <w:p w:rsidR="00145F57" w:rsidRPr="00145F57" w:rsidRDefault="00145F57" w:rsidP="0014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/>
              </w:rPr>
            </w:pPr>
            <w:r w:rsidRPr="00145F5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/>
              </w:rPr>
              <w:t>РЭСПУБЛIКI БЕЛАРУСЬ</w:t>
            </w:r>
          </w:p>
        </w:tc>
        <w:tc>
          <w:tcPr>
            <w:tcW w:w="506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F57" w:rsidRPr="00145F57" w:rsidRDefault="00145F57" w:rsidP="0014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/>
              </w:rPr>
            </w:pPr>
            <w:r w:rsidRPr="00145F5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/>
              </w:rPr>
              <w:t>МИНИСТЕРСТВО ОБРАЗОВАНИЯ</w:t>
            </w:r>
          </w:p>
          <w:p w:rsidR="00145F57" w:rsidRPr="00145F57" w:rsidRDefault="00145F57" w:rsidP="0014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/>
              </w:rPr>
            </w:pPr>
            <w:r w:rsidRPr="00145F5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/>
              </w:rPr>
              <w:t>РЕСПУБЛИКИ БЕЛАРУСЬ</w:t>
            </w:r>
          </w:p>
        </w:tc>
      </w:tr>
      <w:tr w:rsidR="00145F57" w:rsidRPr="00145F57" w:rsidTr="00140067">
        <w:trPr>
          <w:trHeight w:val="1058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F57" w:rsidRPr="00145F57" w:rsidRDefault="00145F57" w:rsidP="0014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/>
              </w:rPr>
            </w:pPr>
            <w:r w:rsidRPr="00145F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/>
              </w:rPr>
              <w:t>вул. Савецкая, 9,</w:t>
            </w:r>
          </w:p>
          <w:p w:rsidR="00145F57" w:rsidRPr="00145F57" w:rsidRDefault="00145F57" w:rsidP="0014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/>
              </w:rPr>
            </w:pPr>
            <w:r w:rsidRPr="00145F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/>
              </w:rPr>
              <w:t>220010, г. Мiнск</w:t>
            </w:r>
          </w:p>
          <w:p w:rsidR="00145F57" w:rsidRPr="00145F57" w:rsidRDefault="00145F57" w:rsidP="0014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/>
              </w:rPr>
            </w:pPr>
            <w:r w:rsidRPr="00145F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/>
              </w:rPr>
              <w:t>тэл. 327-47-36, факс 200-84-83</w:t>
            </w:r>
          </w:p>
          <w:p w:rsidR="00145F57" w:rsidRPr="00145F57" w:rsidRDefault="00145F57" w:rsidP="0014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/>
              </w:rPr>
            </w:pPr>
            <w:r w:rsidRPr="00145F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/>
              </w:rPr>
              <w:t>E-mail: root@minedu.unibel.by</w:t>
            </w:r>
          </w:p>
        </w:tc>
        <w:tc>
          <w:tcPr>
            <w:tcW w:w="506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F57" w:rsidRPr="00145F57" w:rsidRDefault="00145F57" w:rsidP="0014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/>
              </w:rPr>
            </w:pPr>
            <w:r w:rsidRPr="00145F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/>
              </w:rPr>
              <w:t>ул. Советская, 9</w:t>
            </w:r>
          </w:p>
          <w:p w:rsidR="00145F57" w:rsidRPr="00145F57" w:rsidRDefault="00145F57" w:rsidP="0014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/>
              </w:rPr>
            </w:pPr>
            <w:r w:rsidRPr="00145F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/>
              </w:rPr>
              <w:t>220010, г. Минск</w:t>
            </w:r>
          </w:p>
          <w:p w:rsidR="00145F57" w:rsidRPr="00145F57" w:rsidRDefault="00145F57" w:rsidP="0014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/>
              </w:rPr>
            </w:pPr>
            <w:r w:rsidRPr="00145F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/>
              </w:rPr>
              <w:t>тел. 327-47-36, факс 200-84-83</w:t>
            </w:r>
          </w:p>
          <w:p w:rsidR="00145F57" w:rsidRPr="00145F57" w:rsidRDefault="00145F57" w:rsidP="0014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/>
              </w:rPr>
            </w:pPr>
            <w:r w:rsidRPr="00145F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/>
              </w:rPr>
              <w:t>E-mail: root@minedu.unibel.by</w:t>
            </w:r>
          </w:p>
        </w:tc>
      </w:tr>
      <w:tr w:rsidR="00145F57" w:rsidRPr="00145F57" w:rsidTr="00140067"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F57" w:rsidRPr="00145F57" w:rsidRDefault="00140067" w:rsidP="00140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  </w:t>
            </w:r>
            <w:r w:rsidR="00145F57" w:rsidRPr="00145F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/>
              </w:rPr>
              <w:t>28.05.2020 № 02-0119/4643/дс</w:t>
            </w:r>
          </w:p>
        </w:tc>
        <w:tc>
          <w:tcPr>
            <w:tcW w:w="5068" w:type="dxa"/>
            <w:gridSpan w:val="2"/>
            <w:shd w:val="clear" w:color="auto" w:fill="FFFFFF"/>
            <w:vAlign w:val="center"/>
            <w:hideMark/>
          </w:tcPr>
          <w:p w:rsidR="00145F57" w:rsidRPr="00145F57" w:rsidRDefault="00145F57" w:rsidP="0014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145F57" w:rsidRPr="00145F57" w:rsidTr="00140067">
        <w:trPr>
          <w:gridAfter w:val="1"/>
          <w:wAfter w:w="4927" w:type="dxa"/>
        </w:trPr>
        <w:tc>
          <w:tcPr>
            <w:tcW w:w="464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F57" w:rsidRPr="00145F57" w:rsidRDefault="00145F57" w:rsidP="00140067">
            <w:pPr>
              <w:spacing w:before="360" w:after="0" w:line="280" w:lineRule="exac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/>
              </w:rPr>
            </w:pPr>
            <w:r w:rsidRPr="00145F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/>
              </w:rPr>
              <w:t>Об отдельных вопросах завершения 2019/2020 учебного года и проведения выпускных экзаменов по завершении обучения и воспитания на </w:t>
            </w:r>
            <w:r w:rsidRPr="00145F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/>
              </w:rPr>
              <w:t>II</w:t>
            </w:r>
            <w:r w:rsidRPr="00145F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/>
              </w:rPr>
              <w:t> и </w:t>
            </w:r>
            <w:r w:rsidRPr="00145F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/>
              </w:rPr>
              <w:t>III</w:t>
            </w:r>
            <w:r w:rsidRPr="00145F5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/>
              </w:rPr>
              <w:t> ступенях общего среднего образования</w:t>
            </w:r>
          </w:p>
        </w:tc>
      </w:tr>
    </w:tbl>
    <w:p w:rsidR="00145F57" w:rsidRPr="00145F57" w:rsidRDefault="00145F57" w:rsidP="00140067">
      <w:pPr>
        <w:shd w:val="clear" w:color="auto" w:fill="FFFFFF"/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В соответствии с пунктом 5 статьи 164, пунктом 10 статьи 165 Кодекса Республики Беларусь об образовании порядок проведения промежуточной и итоговой аттестации определяется Правилами проведения аттестации учащихся при освоении содержания образовательных программ общего среднего образования, утвержденными постановлением Министерства образования от 20 июня 2011 г. № 38 с изменениями и дополнениями от 28 января 2019 г. № 13, от 26 мая 2020 г. № 101 (далее – Правила проведения аттестации).</w:t>
      </w:r>
    </w:p>
    <w:p w:rsidR="00145F57" w:rsidRPr="00145F57" w:rsidRDefault="00145F57" w:rsidP="0014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/>
        </w:rPr>
        <w:t>1. О проведении промежуточной и итоговой аттестации</w:t>
      </w:r>
    </w:p>
    <w:p w:rsidR="00145F57" w:rsidRPr="00145F57" w:rsidRDefault="00145F57" w:rsidP="0014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/>
        </w:rPr>
        <w:t>По итогам </w:t>
      </w:r>
      <w:r w:rsidRPr="00145F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en-US"/>
        </w:rPr>
        <w:t>IV</w:t>
      </w:r>
      <w:r w:rsidRPr="00145F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/>
        </w:rPr>
        <w:t> четверти:</w:t>
      </w:r>
    </w:p>
    <w:p w:rsidR="00145F57" w:rsidRPr="00145F57" w:rsidRDefault="00145F57" w:rsidP="0014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/>
        </w:rPr>
        <w:t>выставляется отметка:</w:t>
      </w:r>
    </w:p>
    <w:p w:rsidR="00145F57" w:rsidRPr="00145F57" w:rsidRDefault="00145F57" w:rsidP="0014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всем учащимся, посещавшим учебные занятия в </w:t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IV</w:t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 четверти, – как среднее арифметическое отметок за тематический контроль с учетом преобладающего или наивысшего балла за поурочный контроль;</w:t>
      </w:r>
    </w:p>
    <w:p w:rsidR="00145F57" w:rsidRPr="00145F57" w:rsidRDefault="00145F57" w:rsidP="0014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всем учащимся, выполнявшим задания учителя и (или) посещавшим учреждение общего среднего образования в соответствии с утвержденным графиком проведения консультаций (поддерживающих занятий), – как среднее арифметическое отметок, полученных учащимся за работы, выполненные самостоятельно дома и оцененные учителем, и работы, выполненные в учреждении общего среднего образования во время проведения консультаций (поддерживающих занятий);</w:t>
      </w:r>
    </w:p>
    <w:p w:rsidR="00145F57" w:rsidRPr="00145F57" w:rsidRDefault="00145F57" w:rsidP="0014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/>
        </w:rPr>
        <w:t>вносится запись «не аттестован»</w:t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 учащимся, не посещавшим учебные занятия по заявлениям родителей (законных представителей) и не имеющим результатов учебной деятельности (не выполняли никаких заданий).</w:t>
      </w:r>
    </w:p>
    <w:p w:rsidR="00145F57" w:rsidRPr="00145F57" w:rsidRDefault="00145F57" w:rsidP="0014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/>
        </w:rPr>
        <w:t>По результатам учебного года:</w:t>
      </w:r>
    </w:p>
    <w:p w:rsidR="00145F57" w:rsidRPr="00145F57" w:rsidRDefault="00145F57" w:rsidP="0014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/>
        </w:rPr>
        <w:t>выставляется отметка:</w:t>
      </w:r>
    </w:p>
    <w:p w:rsidR="00145F57" w:rsidRPr="00145F57" w:rsidRDefault="00145F57" w:rsidP="0014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всем учащимся, аттестованным по итогам четырех четвертей, – как среднее арифметическое на основании отметок за четыре учебные четверти;</w:t>
      </w:r>
    </w:p>
    <w:p w:rsidR="00145F57" w:rsidRPr="00145F57" w:rsidRDefault="00145F57" w:rsidP="0014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учащимся, аттестованным по итогам трех четвертей и не аттестованным в </w:t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IV</w:t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 xml:space="preserve"> четверти (не посещавшим учебные занятия по </w:t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lastRenderedPageBreak/>
        <w:t>заявлениям родителей (законных представителей)), – как среднее арифметическое на основании отметок за три учебные четверти;</w:t>
      </w:r>
    </w:p>
    <w:p w:rsidR="00145F57" w:rsidRPr="00145F57" w:rsidRDefault="00145F57" w:rsidP="0014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учащимся </w:t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X</w:t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 классов по учебному предмету «Допризывная и медицинская подготовка» – как среднее арифметическое на основании отметок за четыре (три) учебные четверти без учета результатов учебно-полевых сборов и медицинской практики (в 2019/2020 учебном году не проводятся).</w:t>
      </w:r>
    </w:p>
    <w:p w:rsidR="00145F57" w:rsidRPr="00145F57" w:rsidRDefault="00145F57" w:rsidP="0014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Пересмотр годовой отметки осуществляется в соответствии с пунктами 38-47 Правил проведения аттестации.</w:t>
      </w:r>
    </w:p>
    <w:p w:rsidR="00145F57" w:rsidRPr="00145F57" w:rsidRDefault="00145F57" w:rsidP="0014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/>
        </w:rPr>
        <w:t>Практика с учащимися </w:t>
      </w:r>
      <w:r w:rsidRPr="00145F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en-US"/>
        </w:rPr>
        <w:t>V</w:t>
      </w:r>
      <w:r w:rsidRPr="00145F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/>
        </w:rPr>
        <w:t>-</w:t>
      </w:r>
      <w:r w:rsidRPr="00145F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en-US"/>
        </w:rPr>
        <w:t>VIII</w:t>
      </w:r>
      <w:r w:rsidRPr="00145F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/>
        </w:rPr>
        <w:t> классов</w:t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 в 2019/2020 учебном году </w:t>
      </w:r>
      <w:r w:rsidRPr="00145F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/>
        </w:rPr>
        <w:t>не проводится.</w:t>
      </w:r>
    </w:p>
    <w:p w:rsidR="00145F57" w:rsidRPr="00145F57" w:rsidRDefault="00145F57" w:rsidP="0014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/>
        </w:rPr>
        <w:t>2. О переводе учащихся в следующий класс</w:t>
      </w:r>
    </w:p>
    <w:p w:rsidR="00145F57" w:rsidRPr="00145F57" w:rsidRDefault="00145F57" w:rsidP="0014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Все учащиеся </w:t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I</w:t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-</w:t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II</w:t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 классов с учетом результатов учебной деятельности на содержательно-оценочной основе, учащиеся </w:t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III</w:t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-</w:t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VIII</w:t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, </w:t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X</w:t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 классов, имеющие положительные отметки за учебный год, переводятся в следующий класс решением педагогического совета учреждения общего среднего образования.</w:t>
      </w:r>
    </w:p>
    <w:p w:rsidR="00145F57" w:rsidRPr="00145F57" w:rsidRDefault="00145F57" w:rsidP="0014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/>
        </w:rPr>
        <w:t>3. О допуске к выпускным экзаменам по завершении обучения и воспитания на </w:t>
      </w:r>
      <w:r w:rsidRPr="00145F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/>
        </w:rPr>
        <w:t>II</w:t>
      </w:r>
      <w:r w:rsidRPr="00145F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/>
        </w:rPr>
        <w:t> и </w:t>
      </w:r>
      <w:r w:rsidRPr="00145F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/>
        </w:rPr>
        <w:t>III</w:t>
      </w:r>
      <w:r w:rsidRPr="00145F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/>
        </w:rPr>
        <w:t> ступенях общего среднего образования (далее – выпускные экзамены)</w:t>
      </w:r>
    </w:p>
    <w:p w:rsidR="00145F57" w:rsidRPr="00145F57" w:rsidRDefault="00145F57" w:rsidP="0014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Все учащиеся </w:t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IX</w:t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, </w:t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XI</w:t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 классов, имеющие положительные отметки за учебный год, решением педагогического совета учреждения общего среднего образования допускаются к выпускным экзаменам.</w:t>
      </w:r>
    </w:p>
    <w:p w:rsidR="00145F57" w:rsidRPr="00145F57" w:rsidRDefault="00145F57" w:rsidP="0014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При осуществлении допуска учащихся </w:t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IX</w:t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, </w:t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XI</w:t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 классов к выпускным экзаменам необходимо руководствоваться главой 5 Правил проведения аттестации.</w:t>
      </w:r>
    </w:p>
    <w:p w:rsidR="00145F57" w:rsidRPr="00145F57" w:rsidRDefault="00145F57" w:rsidP="0014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/>
        </w:rPr>
        <w:t>4. Об освобождении от выпускных экзаменов</w:t>
      </w:r>
    </w:p>
    <w:p w:rsidR="00145F57" w:rsidRPr="00145F57" w:rsidRDefault="00145F57" w:rsidP="0014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Порядок освобождения от выпускных экзаменов прописан в главе 6 Правил проведения аттестации.</w:t>
      </w:r>
    </w:p>
    <w:p w:rsidR="00145F57" w:rsidRPr="00145F57" w:rsidRDefault="00145F57" w:rsidP="0014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/>
        </w:rPr>
        <w:t>Освобождаются от всех выпускных экзаменов:</w:t>
      </w:r>
    </w:p>
    <w:p w:rsidR="00145F57" w:rsidRPr="00145F57" w:rsidRDefault="00145F57" w:rsidP="0014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учащиеся (в том числе обучающиеся и воспитывающиеся на дому), имеющие заболевания, документально подтвержденные справкой врачебно-консультационной комиссии (подпункт 56.3 пункта 56 и пункт 58 Правил проведения аттестации);</w:t>
      </w:r>
    </w:p>
    <w:p w:rsidR="00145F57" w:rsidRPr="00145F57" w:rsidRDefault="00145F57" w:rsidP="0014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учащиеся-женщины, имеющие детей в возрасте до трех лет (подпункт 56.3 пункта 56 и пункт 58 Правил проведения аттестации);</w:t>
      </w:r>
    </w:p>
    <w:p w:rsidR="00145F57" w:rsidRPr="00145F57" w:rsidRDefault="00145F57" w:rsidP="0014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 xml:space="preserve">учащиеся, являющиеся кандидатами и участниками официальных международных спортивных мероприятий в случае совпадения сроков подготовки к соревнованиям и проведения соревнований со сроками проведения выпускных экзаменов (согласно подпункту 56.4 пункта 56 и пункту 58 Правил проведения аттестации Министерство спорта и туризма представляет списки в Министерство образования, Министерство образования – в главные управления образования (по образованию) облисполкомов, комитет по образованию Мингорисполкома, которые издают соответствующие приказы). Обращаем внимание, что в 2019/2020 учебном году Министерство спорта и туризма не направляло списки </w:t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lastRenderedPageBreak/>
        <w:t>учащихся </w:t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IX</w:t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, </w:t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XI</w:t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 классов указанной категории для освобождения от выпускных экзаменов.</w:t>
      </w:r>
    </w:p>
    <w:p w:rsidR="00145F57" w:rsidRPr="00145F57" w:rsidRDefault="00145F57" w:rsidP="0014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/>
        </w:rPr>
        <w:t>От выпускного экзамена по соответствующему учебному предмету освобождаются:</w:t>
      </w:r>
    </w:p>
    <w:p w:rsidR="00145F57" w:rsidRPr="00145F57" w:rsidRDefault="00145F57" w:rsidP="0014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победители третьего этапа республиканской олимпиады по учебным предметам – на основании приказов главных управлений образования (по образованию) облисполкомов, комитета по образованию Мингорисполкома (часть вторая пункта 57 Правил проведения аттестации), а для учреждений образования, подчиненных Министерству образования – на основании приказа Министра образования (часть третья пункта 57 Правил проведения аттестации);</w:t>
      </w:r>
    </w:p>
    <w:p w:rsidR="00145F57" w:rsidRPr="00145F57" w:rsidRDefault="00145F57" w:rsidP="0014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победители заключительного этапа республиканской олимпиады по учебным предметам – на основании приказа Министра образования (часть четвертая пункта 57 Правил проведения аттестации).</w:t>
      </w:r>
    </w:p>
    <w:p w:rsidR="00145F57" w:rsidRPr="00145F57" w:rsidRDefault="00145F57" w:rsidP="0014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Обращаем внимание, что в соответствии с постановлением Министерства образования от 26.05.2020 № 101 </w:t>
      </w:r>
      <w:r w:rsidRPr="00145F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/>
        </w:rPr>
        <w:t>от выпускных экзаменов</w:t>
      </w:r>
      <w:r w:rsidRPr="00145F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/>
        </w:rPr>
        <w:t> </w:t>
      </w:r>
      <w:r w:rsidRPr="00145F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/>
        </w:rPr>
        <w:t>освобождаются учащиеся, находящиеся в соответствии с законодательством в самоизоляции на даты проведения выпускных экзаменов</w:t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.</w:t>
      </w:r>
    </w:p>
    <w:p w:rsidR="00145F57" w:rsidRPr="00145F57" w:rsidRDefault="00145F57" w:rsidP="0014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Для освобождения данных учащихся от выпускных экзаменов необходимо:</w:t>
      </w:r>
    </w:p>
    <w:p w:rsidR="00145F57" w:rsidRPr="00145F57" w:rsidRDefault="00145F57" w:rsidP="0014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отделу (управлению) образования рай(гор)исполкома направить в центр гигиены и эпидемиологии списки учащихся </w:t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IX</w:t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, </w:t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XI</w:t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 классов с просьбой представить информацию о тех учащихся, которые имеют инфекцию, вызванную коронавирусом </w:t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COVID</w:t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-19, и иных учащихся, находящихся в самоизоляции, с указанием сроков самоизоляции;</w:t>
      </w:r>
    </w:p>
    <w:p w:rsidR="00145F57" w:rsidRPr="00145F57" w:rsidRDefault="00145F57" w:rsidP="0014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центр гигиены и эпидемиологии за подписью руководителя представляет в отдел (управление) образования рай(гор)исполкома списки учащихся, имеющих инфекцию, вызванную коронавирусом </w:t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COVID</w:t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-19, и иных учащихся, находящихся в самоизоляции, на даты проведения выпускных экзаменов;</w:t>
      </w:r>
    </w:p>
    <w:p w:rsidR="00145F57" w:rsidRPr="00145F57" w:rsidRDefault="00145F57" w:rsidP="0014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отдел (управление) образования рай(гор)исполкома на основании полученной информации готовит приказ об освобождении учащихся от выпускных экзаменов и доводит его до сведения учреждений общего среднего образования (от законных представителей учащихся никаких документов не требуется);</w:t>
      </w:r>
    </w:p>
    <w:p w:rsidR="00145F57" w:rsidRPr="00145F57" w:rsidRDefault="00145F57" w:rsidP="0014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для последующего освобождения от выпускных экзаменов в запросе на центры гигиены и эпидемиологии информация должна уточняться ежедневно до 16.00. На основании полученной информации отделом (управлением) образования рай(гор)исполкома издается приказ с дополнениями об освобождении учащихся от выпускных экзаменов.</w:t>
      </w:r>
    </w:p>
    <w:p w:rsidR="00145F57" w:rsidRPr="00145F57" w:rsidRDefault="00145F57" w:rsidP="0014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/>
        </w:rPr>
        <w:t>5. О порядке организации и проведения выпускных экзаменов</w:t>
      </w:r>
    </w:p>
    <w:p w:rsidR="00145F57" w:rsidRPr="00145F57" w:rsidRDefault="00145F57" w:rsidP="0014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При проведении выпускных экзаменов необходимо:</w:t>
      </w:r>
    </w:p>
    <w:p w:rsidR="00145F57" w:rsidRPr="00145F57" w:rsidRDefault="00145F57" w:rsidP="0014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 xml:space="preserve">обеспечить соблюдение санитарно-эпидемиологических требований (рассадка в учебных кабинетах (помещениях), тщательное проветривание и </w:t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lastRenderedPageBreak/>
        <w:t>мытье учебных кабинетов (помещений) и мебели в них (в первую очередь парт), использование учебных кабинетов (помещений), имеющих большие площади, наличие антисептиков и др.);</w:t>
      </w:r>
    </w:p>
    <w:p w:rsidR="00145F57" w:rsidRPr="00145F57" w:rsidRDefault="00145F57" w:rsidP="0014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при проведении экзаменов в устной форме во избежание скопления учащихся составить график прихода учащихся на экзамен (например, предварительно разбить на группы по 5 человек);</w:t>
      </w:r>
    </w:p>
    <w:p w:rsidR="00145F57" w:rsidRPr="00145F57" w:rsidRDefault="00145F57" w:rsidP="0014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при проведении экзамена по русскому и белорусскому языкам в </w:t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XI</w:t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 классе по усмотрению учителя предоставить возможность прочитать текст три раза;</w:t>
      </w:r>
    </w:p>
    <w:p w:rsidR="00145F57" w:rsidRPr="00145F57" w:rsidRDefault="00145F57" w:rsidP="0014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исключить нахождение в учебных кабинетах (помещениях), где проводятся выпускные экзамены, посторонних лиц (могут находиться только члены экзаменационной комиссии);</w:t>
      </w:r>
    </w:p>
    <w:p w:rsidR="00145F57" w:rsidRPr="00145F57" w:rsidRDefault="00145F57" w:rsidP="0014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экзаменационные отметки выставлять в строгом соответствии с нормами оценки;</w:t>
      </w:r>
    </w:p>
    <w:p w:rsidR="00145F57" w:rsidRPr="00145F57" w:rsidRDefault="00145F57" w:rsidP="0014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итоговую отметку выставлять в соответствии с пунктом 82 Правил проведения аттестации (в пользу ученика);</w:t>
      </w:r>
    </w:p>
    <w:p w:rsidR="00145F57" w:rsidRPr="00145F57" w:rsidRDefault="00145F57" w:rsidP="0014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при формировании составов экзаменационных комиссий с учетом сложившейся ситуации предусмотреть возможность включения в них учителей смежных учебных предметов. При этом в соответствии с частью четвертой пункта 69 Правил проведения аттестации в состав экзаменационных комиссий по согласованию с отделом (управлением) рай(гор)исполкома могут включаться педагогические работники других учреждений образования;</w:t>
      </w:r>
    </w:p>
    <w:p w:rsidR="00145F57" w:rsidRPr="00145F57" w:rsidRDefault="00145F57" w:rsidP="0014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обеспечить масочный режим для членов экзаменационных комиссий.</w:t>
      </w:r>
    </w:p>
    <w:p w:rsidR="00145F57" w:rsidRPr="00145F57" w:rsidRDefault="00145F57" w:rsidP="00140067">
      <w:pPr>
        <w:shd w:val="clear" w:color="auto" w:fill="FFFFFF"/>
        <w:tabs>
          <w:tab w:val="left" w:pos="6804"/>
        </w:tabs>
        <w:spacing w:before="480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</w:pP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Заместитель Министра</w:t>
      </w:r>
      <w:r w:rsidR="00140067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ab/>
      </w:r>
      <w:r w:rsidRPr="00145F57">
        <w:rPr>
          <w:rFonts w:ascii="Times New Roman" w:eastAsia="Times New Roman" w:hAnsi="Times New Roman" w:cs="Times New Roman"/>
          <w:color w:val="111111"/>
          <w:sz w:val="28"/>
          <w:szCs w:val="28"/>
          <w:lang/>
        </w:rPr>
        <w:t>А.В.Кадлубай</w:t>
      </w:r>
    </w:p>
    <w:p w:rsidR="00140067" w:rsidRDefault="00140067" w:rsidP="00140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140067" w:rsidRDefault="00140067" w:rsidP="00140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140067" w:rsidRDefault="00140067" w:rsidP="00140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140067" w:rsidRDefault="00140067" w:rsidP="00140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140067" w:rsidRDefault="00140067" w:rsidP="00140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140067" w:rsidRDefault="00140067" w:rsidP="00140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140067" w:rsidRDefault="00140067" w:rsidP="00140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140067" w:rsidRDefault="00140067" w:rsidP="00140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140067" w:rsidRDefault="00140067" w:rsidP="00140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140067" w:rsidRDefault="00140067" w:rsidP="00140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140067" w:rsidRDefault="00140067" w:rsidP="00140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140067" w:rsidRDefault="00140067" w:rsidP="00140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140067" w:rsidRDefault="00140067" w:rsidP="00140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140067" w:rsidRDefault="00140067" w:rsidP="00140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140067" w:rsidRDefault="00140067" w:rsidP="00140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140067" w:rsidRDefault="00140067" w:rsidP="00140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140067" w:rsidRDefault="00140067" w:rsidP="00140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140067" w:rsidRDefault="00140067" w:rsidP="00140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145F57" w:rsidRPr="00145F57" w:rsidRDefault="00145F57" w:rsidP="00140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/>
        </w:rPr>
      </w:pPr>
      <w:r w:rsidRPr="00145F57">
        <w:rPr>
          <w:rFonts w:ascii="Times New Roman" w:eastAsia="Times New Roman" w:hAnsi="Times New Roman" w:cs="Times New Roman"/>
          <w:color w:val="111111"/>
          <w:sz w:val="18"/>
          <w:szCs w:val="18"/>
          <w:lang/>
        </w:rPr>
        <w:t>02-01 Уклейко 222 64 01</w:t>
      </w:r>
      <w:bookmarkStart w:id="0" w:name="_GoBack"/>
      <w:bookmarkEnd w:id="0"/>
    </w:p>
    <w:sectPr w:rsidR="00145F57" w:rsidRPr="0014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A3"/>
    <w:rsid w:val="00140067"/>
    <w:rsid w:val="00145F57"/>
    <w:rsid w:val="002A7426"/>
    <w:rsid w:val="00BB2F8A"/>
    <w:rsid w:val="00C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14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a3">
    <w:name w:val="Normal (Web)"/>
    <w:basedOn w:val="a"/>
    <w:uiPriority w:val="99"/>
    <w:unhideWhenUsed/>
    <w:rsid w:val="0014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14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a3">
    <w:name w:val="Normal (Web)"/>
    <w:basedOn w:val="a"/>
    <w:uiPriority w:val="99"/>
    <w:unhideWhenUsed/>
    <w:rsid w:val="0014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1286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2020-06-02T11:16:00Z</dcterms:created>
  <dcterms:modified xsi:type="dcterms:W3CDTF">2020-06-02T11:21:00Z</dcterms:modified>
</cp:coreProperties>
</file>